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AA4039" w:rsidRDefault="004B3406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0746D37" w14:textId="77777777" w:rsidR="00694FCD" w:rsidRDefault="007B295F" w:rsidP="00694FCD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F22988" w:rsidRPr="00F22988">
        <w:rPr>
          <w:rFonts w:cstheme="minorHAnsi"/>
          <w:b/>
          <w:color w:val="17365D" w:themeColor="text2" w:themeShade="BF"/>
        </w:rPr>
        <w:t xml:space="preserve">EXCLUSIÓN DE DAÑOS </w:t>
      </w:r>
      <w:r w:rsidR="00AA4039">
        <w:rPr>
          <w:rFonts w:cstheme="minorHAnsi"/>
          <w:b/>
          <w:color w:val="17365D" w:themeColor="text2" w:themeShade="BF"/>
        </w:rPr>
        <w:t>MECÁNICOS Y</w:t>
      </w:r>
    </w:p>
    <w:p w14:paraId="7F4468D3" w14:textId="51122724" w:rsidR="00F22988" w:rsidRPr="00F22988" w:rsidRDefault="00AA4039" w:rsidP="00694FCD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 ELÉCTRICOS INTERNOS</w:t>
      </w:r>
    </w:p>
    <w:p w14:paraId="36E1F321" w14:textId="5A3EFF9D" w:rsidR="006C0F9B" w:rsidRPr="002E7D52" w:rsidRDefault="00F22988" w:rsidP="002D2747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22988">
        <w:rPr>
          <w:rFonts w:cstheme="minorHAnsi"/>
          <w:b/>
          <w:color w:val="17365D" w:themeColor="text2" w:themeShade="BF"/>
        </w:rPr>
        <w:t>(53</w:t>
      </w:r>
      <w:r w:rsidR="00AA4039">
        <w:rPr>
          <w:rFonts w:cstheme="minorHAnsi"/>
          <w:b/>
          <w:color w:val="17365D" w:themeColor="text2" w:themeShade="BF"/>
        </w:rPr>
        <w:t>2</w:t>
      </w:r>
      <w:r w:rsidRPr="00F22988">
        <w:rPr>
          <w:rFonts w:cstheme="minorHAnsi"/>
          <w:b/>
          <w:color w:val="17365D" w:themeColor="text2" w:themeShade="BF"/>
        </w:rPr>
        <w:t>)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3DE10E4A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2871B35" w14:textId="77777777" w:rsidR="00694FCD" w:rsidRDefault="00694FCD" w:rsidP="002D274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530E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excluye: </w:t>
      </w:r>
    </w:p>
    <w:p w14:paraId="4D077FBC" w14:textId="77777777" w:rsidR="00694FCD" w:rsidRDefault="00694FCD" w:rsidP="002D274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BAE4EDE" w14:textId="69D8208B" w:rsidR="00AA4039" w:rsidRPr="00AA4039" w:rsidRDefault="00694FCD" w:rsidP="002D274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C</w:t>
      </w:r>
      <w:r w:rsidR="00AA4039" w:rsidRPr="00AA4039">
        <w:rPr>
          <w:rFonts w:cstheme="minorHAnsi"/>
          <w:snapToGrid w:val="0"/>
          <w:color w:val="17365D" w:themeColor="text2" w:themeShade="BF"/>
          <w:lang w:val="es-MX"/>
        </w:rPr>
        <w:t>ualquier pérdida ocasionada por la rotura a causa de daños mecánicos o eléctricos internos de los bienes asegurados.</w:t>
      </w:r>
    </w:p>
    <w:p w14:paraId="5A78E7B7" w14:textId="77777777" w:rsidR="00470469" w:rsidRPr="00AA4039" w:rsidRDefault="00470469" w:rsidP="002D274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E529C0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Todos los demás términos y condiciones de la Póliza, con excepción de lo establecido en esta </w:t>
      </w:r>
      <w:r w:rsidRPr="00E529C0">
        <w:rPr>
          <w:rFonts w:cstheme="minorHAnsi"/>
          <w:snapToGrid w:val="0"/>
          <w:color w:val="17365D" w:themeColor="text2" w:themeShade="BF"/>
          <w:lang w:val="es-MX"/>
        </w:rPr>
        <w:t>Cláusula, quedan en pleno vigor y sin modificación alguna.</w:t>
      </w:r>
    </w:p>
    <w:p w14:paraId="2D93943B" w14:textId="77777777" w:rsidR="007B295F" w:rsidRPr="00E529C0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3625607E" w:rsidR="007B295F" w:rsidRPr="00E529C0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E529C0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E529C0" w:rsidRPr="00E529C0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E529C0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E529C0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E529C0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E529C0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E529C0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E529C0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E529C0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E529C0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E529C0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E529C0">
        <w:rPr>
          <w:rFonts w:cstheme="minorHAnsi"/>
          <w:color w:val="17365D" w:themeColor="text2" w:themeShade="BF"/>
        </w:rPr>
        <w:tab/>
      </w:r>
      <w:r w:rsidRPr="00E529C0">
        <w:rPr>
          <w:rFonts w:cstheme="minorHAnsi"/>
          <w:color w:val="17365D" w:themeColor="text2" w:themeShade="BF"/>
        </w:rPr>
        <w:tab/>
      </w:r>
      <w:r w:rsidRPr="00E529C0">
        <w:rPr>
          <w:rFonts w:cstheme="minorHAnsi"/>
          <w:color w:val="17365D" w:themeColor="text2" w:themeShade="BF"/>
        </w:rPr>
        <w:tab/>
      </w:r>
      <w:r w:rsidRPr="00E529C0">
        <w:rPr>
          <w:rFonts w:cstheme="minorHAnsi"/>
          <w:b/>
          <w:color w:val="17365D" w:themeColor="text2" w:themeShade="BF"/>
        </w:rPr>
        <w:t>EL ASEGURADO</w:t>
      </w:r>
      <w:r w:rsidRPr="00E529C0">
        <w:rPr>
          <w:rFonts w:cstheme="minorHAnsi"/>
          <w:b/>
          <w:color w:val="17365D" w:themeColor="text2" w:themeShade="BF"/>
        </w:rPr>
        <w:tab/>
      </w:r>
      <w:r w:rsidRPr="00E529C0">
        <w:rPr>
          <w:rFonts w:cstheme="minorHAnsi"/>
          <w:b/>
          <w:color w:val="17365D" w:themeColor="text2" w:themeShade="BF"/>
        </w:rPr>
        <w:tab/>
      </w:r>
      <w:r w:rsidRPr="00E529C0">
        <w:rPr>
          <w:rFonts w:cstheme="minorHAnsi"/>
          <w:b/>
          <w:color w:val="17365D" w:themeColor="text2" w:themeShade="BF"/>
        </w:rPr>
        <w:tab/>
      </w:r>
      <w:r w:rsidR="0006102A" w:rsidRPr="00E529C0">
        <w:rPr>
          <w:rFonts w:cstheme="minorHAnsi"/>
          <w:b/>
          <w:color w:val="17365D" w:themeColor="text2" w:themeShade="BF"/>
        </w:rPr>
        <w:t xml:space="preserve">    </w:t>
      </w:r>
      <w:r w:rsidRPr="00E529C0">
        <w:rPr>
          <w:rFonts w:cstheme="minorHAnsi"/>
          <w:b/>
          <w:color w:val="17365D" w:themeColor="text2" w:themeShade="BF"/>
        </w:rPr>
        <w:t>LA COMPAÑÍA</w:t>
      </w:r>
    </w:p>
    <w:p w14:paraId="028E4F8E" w14:textId="1A433F73" w:rsidR="00384FBA" w:rsidRPr="00E529C0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E5E8A9" w14:textId="2F1B529E" w:rsidR="00F22988" w:rsidRPr="00E529C0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3D4C38" w14:textId="38A1CB7F" w:rsidR="00F22988" w:rsidRPr="00E529C0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208A818" w14:textId="11257C36" w:rsidR="00F22988" w:rsidRPr="00E529C0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61ACEC6" w14:textId="77777777" w:rsidR="00F22988" w:rsidRPr="00E529C0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196BE97" w14:textId="77777777" w:rsidR="002D2747" w:rsidRPr="00E529C0" w:rsidRDefault="002D274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23FA32" w14:textId="77777777" w:rsidR="002D2747" w:rsidRPr="00E529C0" w:rsidRDefault="002D274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A82954F" w14:textId="77777777" w:rsidR="002D2747" w:rsidRPr="00E529C0" w:rsidRDefault="002D274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DC4CF34" w14:textId="77777777" w:rsidR="002D2747" w:rsidRPr="00E529C0" w:rsidRDefault="002D274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295CD6F" w14:textId="77777777" w:rsidR="002D2747" w:rsidRPr="00E529C0" w:rsidRDefault="002D274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97E2EB0" w14:textId="77777777" w:rsidR="002D2747" w:rsidRPr="00E529C0" w:rsidRDefault="002D274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3657467" w:rsidR="0068412E" w:rsidRPr="00E529C0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E529C0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52A8DB29" w:rsidR="001F18A6" w:rsidRPr="00E529C0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E529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6B7F810C" w14:textId="6385ED71" w:rsidR="0042675F" w:rsidRDefault="0042675F" w:rsidP="0042675F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42675F">
        <w:rPr>
          <w:rFonts w:cstheme="minorHAnsi"/>
          <w:color w:val="244061" w:themeColor="accent1" w:themeShade="80"/>
        </w:rPr>
        <w:t>SCVS-13-20-CA-456-807004422-09052023</w:t>
      </w:r>
      <w:r w:rsidRPr="0042675F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32EC88DD" w14:textId="77777777" w:rsidR="002D2747" w:rsidRPr="00E529C0" w:rsidRDefault="002D274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2D2747" w:rsidRPr="00E529C0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9559" w14:textId="77777777" w:rsidR="00AC5706" w:rsidRDefault="00AC5706" w:rsidP="005C690A">
      <w:pPr>
        <w:spacing w:after="0" w:line="240" w:lineRule="auto"/>
      </w:pPr>
      <w:r>
        <w:separator/>
      </w:r>
    </w:p>
  </w:endnote>
  <w:endnote w:type="continuationSeparator" w:id="0">
    <w:p w14:paraId="79F9022A" w14:textId="77777777" w:rsidR="00AC5706" w:rsidRDefault="00AC5706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AAFF" w14:textId="77777777" w:rsidR="00AC5706" w:rsidRDefault="00AC5706" w:rsidP="005C690A">
      <w:pPr>
        <w:spacing w:after="0" w:line="240" w:lineRule="auto"/>
      </w:pPr>
      <w:r>
        <w:separator/>
      </w:r>
    </w:p>
  </w:footnote>
  <w:footnote w:type="continuationSeparator" w:id="0">
    <w:p w14:paraId="58A005AC" w14:textId="77777777" w:rsidR="00AC5706" w:rsidRDefault="00AC5706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692982">
    <w:abstractNumId w:val="11"/>
  </w:num>
  <w:num w:numId="2" w16cid:durableId="1736590879">
    <w:abstractNumId w:val="6"/>
  </w:num>
  <w:num w:numId="3" w16cid:durableId="804931174">
    <w:abstractNumId w:val="3"/>
  </w:num>
  <w:num w:numId="4" w16cid:durableId="1829442122">
    <w:abstractNumId w:val="12"/>
  </w:num>
  <w:num w:numId="5" w16cid:durableId="612634192">
    <w:abstractNumId w:val="10"/>
  </w:num>
  <w:num w:numId="6" w16cid:durableId="1350646804">
    <w:abstractNumId w:val="7"/>
  </w:num>
  <w:num w:numId="7" w16cid:durableId="787940638">
    <w:abstractNumId w:val="9"/>
  </w:num>
  <w:num w:numId="8" w16cid:durableId="1871142640">
    <w:abstractNumId w:val="17"/>
  </w:num>
  <w:num w:numId="9" w16cid:durableId="341006058">
    <w:abstractNumId w:val="14"/>
  </w:num>
  <w:num w:numId="10" w16cid:durableId="808933248">
    <w:abstractNumId w:val="15"/>
  </w:num>
  <w:num w:numId="11" w16cid:durableId="943802221">
    <w:abstractNumId w:val="16"/>
  </w:num>
  <w:num w:numId="12" w16cid:durableId="978459662">
    <w:abstractNumId w:val="5"/>
  </w:num>
  <w:num w:numId="13" w16cid:durableId="1184436879">
    <w:abstractNumId w:val="4"/>
  </w:num>
  <w:num w:numId="14" w16cid:durableId="1032994328">
    <w:abstractNumId w:val="1"/>
  </w:num>
  <w:num w:numId="15" w16cid:durableId="1372802638">
    <w:abstractNumId w:val="2"/>
  </w:num>
  <w:num w:numId="16" w16cid:durableId="1839998172">
    <w:abstractNumId w:val="18"/>
  </w:num>
  <w:num w:numId="17" w16cid:durableId="256794965">
    <w:abstractNumId w:val="0"/>
  </w:num>
  <w:num w:numId="18" w16cid:durableId="700009330">
    <w:abstractNumId w:val="13"/>
  </w:num>
  <w:num w:numId="19" w16cid:durableId="198574377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C6838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2747"/>
    <w:rsid w:val="002D60B5"/>
    <w:rsid w:val="002F7B8A"/>
    <w:rsid w:val="00322E78"/>
    <w:rsid w:val="00324C87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2675F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B14C6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4FCD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C5706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72D33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529C0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ED68-F278-4F3C-AF1C-E3A17C7C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2023-05-12T15:51:00Z</dcterms:created>
  <dcterms:modified xsi:type="dcterms:W3CDTF">2023-05-12T15:51:00Z</dcterms:modified>
</cp:coreProperties>
</file>