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9D486B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9D486B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 xml:space="preserve">SEGURO </w:t>
      </w:r>
      <w:r w:rsidR="001F18A6" w:rsidRPr="009D486B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9D486B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9D486B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9D486B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DD03A7D" w14:textId="36CEE801" w:rsidR="00A57C5E" w:rsidRPr="009D486B" w:rsidRDefault="007B295F" w:rsidP="00A57C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>CLÁUSULA DE COBERTURA</w:t>
      </w:r>
      <w:r w:rsidR="005D2A17" w:rsidRPr="009D486B">
        <w:rPr>
          <w:rFonts w:cstheme="minorHAnsi"/>
          <w:b/>
          <w:color w:val="17365D" w:themeColor="text2" w:themeShade="BF"/>
        </w:rPr>
        <w:t xml:space="preserve"> </w:t>
      </w:r>
      <w:r w:rsidR="00A57C5E" w:rsidRPr="009D486B">
        <w:rPr>
          <w:rFonts w:cstheme="minorHAnsi"/>
          <w:b/>
          <w:color w:val="17365D" w:themeColor="text2" w:themeShade="BF"/>
        </w:rPr>
        <w:t>DE EQUIPOS MÓVILES Y PORTÁTILES</w:t>
      </w:r>
    </w:p>
    <w:p w14:paraId="6860ACCB" w14:textId="77777777" w:rsidR="00A57C5E" w:rsidRPr="009D486B" w:rsidRDefault="00A57C5E" w:rsidP="00A57C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>FUERA DE LOS PREDIOS ASEGURADOS</w:t>
      </w:r>
    </w:p>
    <w:p w14:paraId="5FD1CA6D" w14:textId="77777777" w:rsidR="00A57C5E" w:rsidRPr="009D486B" w:rsidRDefault="00A57C5E" w:rsidP="00A57C5E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>(504)</w:t>
      </w:r>
    </w:p>
    <w:p w14:paraId="63CEC219" w14:textId="0E4F99E8" w:rsidR="0055085E" w:rsidRPr="009D486B" w:rsidRDefault="0055085E" w:rsidP="005D2A17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9D486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9D486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9D486B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3D235BB9" w:rsidR="0064355F" w:rsidRPr="009D486B" w:rsidRDefault="006435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E98207E" w14:textId="51B85336" w:rsidR="007B295F" w:rsidRPr="009D486B" w:rsidRDefault="007B295F" w:rsidP="00B20F11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D486B">
        <w:rPr>
          <w:rFonts w:cstheme="minorHAnsi"/>
          <w:snapToGrid w:val="0"/>
          <w:color w:val="17365D" w:themeColor="text2" w:themeShade="BF"/>
          <w:highlight w:val="yellow"/>
          <w:lang w:val="es-MX"/>
        </w:rPr>
        <w:t>En consideración al pago de la prima adicional correspondiente,</w:t>
      </w:r>
      <w:r w:rsidRPr="009D486B">
        <w:rPr>
          <w:rFonts w:cstheme="minorHAnsi"/>
          <w:snapToGrid w:val="0"/>
          <w:color w:val="17365D" w:themeColor="text2" w:themeShade="BF"/>
          <w:lang w:val="es-MX"/>
        </w:rPr>
        <w:t xml:space="preserve"> queda con</w:t>
      </w:r>
      <w:r w:rsidR="0006102A" w:rsidRPr="009D486B">
        <w:rPr>
          <w:rFonts w:cstheme="minorHAnsi"/>
          <w:snapToGrid w:val="0"/>
          <w:color w:val="17365D" w:themeColor="text2" w:themeShade="BF"/>
          <w:lang w:val="es-MX"/>
        </w:rPr>
        <w:t>venido y declarado que la Póliza arriba citada</w:t>
      </w:r>
      <w:r w:rsidRPr="009D486B">
        <w:rPr>
          <w:rFonts w:cstheme="minorHAnsi"/>
          <w:snapToGrid w:val="0"/>
          <w:color w:val="17365D" w:themeColor="text2" w:themeShade="BF"/>
          <w:lang w:val="es-MX"/>
        </w:rPr>
        <w:t xml:space="preserve">, </w:t>
      </w:r>
      <w:r w:rsidR="0006102A" w:rsidRPr="009D486B">
        <w:rPr>
          <w:rFonts w:cstheme="minorHAnsi"/>
          <w:snapToGrid w:val="0"/>
          <w:color w:val="17365D" w:themeColor="text2" w:themeShade="BF"/>
          <w:lang w:val="es-MX"/>
        </w:rPr>
        <w:t>a la cual se adhiere esta Cláusula, sujeta</w:t>
      </w:r>
      <w:r w:rsidRPr="009D486B">
        <w:rPr>
          <w:rFonts w:cstheme="minorHAnsi"/>
          <w:snapToGrid w:val="0"/>
          <w:color w:val="17365D" w:themeColor="text2" w:themeShade="BF"/>
          <w:lang w:val="es-MX"/>
        </w:rPr>
        <w:t xml:space="preserve"> a las disposiciones que más adelante se expresan, </w:t>
      </w:r>
      <w:proofErr w:type="gramStart"/>
      <w:r w:rsidRPr="009D486B">
        <w:rPr>
          <w:rFonts w:cstheme="minorHAnsi"/>
          <w:snapToGrid w:val="0"/>
          <w:color w:val="17365D" w:themeColor="text2" w:themeShade="BF"/>
          <w:lang w:val="es-MX"/>
        </w:rPr>
        <w:t>cubre</w:t>
      </w:r>
      <w:proofErr w:type="gramEnd"/>
      <w:r w:rsidRPr="009D486B">
        <w:rPr>
          <w:rFonts w:cstheme="minorHAnsi"/>
          <w:snapToGrid w:val="0"/>
          <w:color w:val="17365D" w:themeColor="text2" w:themeShade="BF"/>
          <w:lang w:val="es-MX"/>
        </w:rPr>
        <w:t xml:space="preserve"> además</w:t>
      </w:r>
      <w:r w:rsidR="00DE1113" w:rsidRPr="009D486B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11365A07" w14:textId="77777777" w:rsidR="007B295F" w:rsidRPr="009D486B" w:rsidRDefault="007B295F" w:rsidP="00A42FA4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74A5223" w14:textId="18A1F2E9" w:rsidR="00A57C5E" w:rsidRPr="009D486B" w:rsidRDefault="00A57C5E" w:rsidP="00A57C5E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D486B">
        <w:rPr>
          <w:rFonts w:cstheme="minorHAnsi"/>
          <w:snapToGrid w:val="0"/>
          <w:color w:val="17365D" w:themeColor="text2" w:themeShade="BF"/>
          <w:lang w:val="es-MX"/>
        </w:rPr>
        <w:t>Los daños o pérdidas en equipos móviles y/o portátiles especificados en las condiciones particulares de la Póliza, mientras se hallen o sean transportados dentro de los límites territoriales de Ecuador.</w:t>
      </w:r>
    </w:p>
    <w:p w14:paraId="593DFA15" w14:textId="77777777" w:rsidR="00A57C5E" w:rsidRPr="009D486B" w:rsidRDefault="00A57C5E" w:rsidP="00A57C5E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9AFCAA6" w14:textId="0B10824B" w:rsidR="00A57C5E" w:rsidRPr="009D486B" w:rsidRDefault="0029346A" w:rsidP="00A57C5E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D486B">
        <w:rPr>
          <w:rFonts w:cstheme="minorHAnsi"/>
          <w:snapToGrid w:val="0"/>
          <w:color w:val="17365D" w:themeColor="text2" w:themeShade="BF"/>
          <w:lang w:val="es-MX"/>
        </w:rPr>
        <w:t>Bajo la presente Cláusula, l</w:t>
      </w:r>
      <w:r w:rsidR="00A57C5E" w:rsidRPr="009D486B">
        <w:rPr>
          <w:rFonts w:cstheme="minorHAnsi"/>
          <w:snapToGrid w:val="0"/>
          <w:color w:val="17365D" w:themeColor="text2" w:themeShade="BF"/>
          <w:lang w:val="es-MX"/>
        </w:rPr>
        <w:t>a Compañía no responderá por:</w:t>
      </w:r>
    </w:p>
    <w:p w14:paraId="27FE2609" w14:textId="77777777" w:rsidR="00A57C5E" w:rsidRPr="009D486B" w:rsidRDefault="00A57C5E" w:rsidP="00A57C5E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C05F80A" w14:textId="77777777" w:rsidR="00A57C5E" w:rsidRPr="009D486B" w:rsidRDefault="00A57C5E" w:rsidP="0029346A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D486B">
        <w:rPr>
          <w:rFonts w:cstheme="minorHAnsi"/>
          <w:snapToGrid w:val="0"/>
          <w:color w:val="17365D" w:themeColor="text2" w:themeShade="BF"/>
          <w:lang w:val="es-MX"/>
        </w:rPr>
        <w:t>Daños o pérdidas ocurridos cuando los bienes citados se hallen descuidados, a no ser que estén dentro de un edificio o vehículo motorizado;</w:t>
      </w:r>
    </w:p>
    <w:p w14:paraId="6C09907D" w14:textId="77777777" w:rsidR="00A57C5E" w:rsidRPr="009D486B" w:rsidRDefault="00A57C5E" w:rsidP="0029346A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D486B">
        <w:rPr>
          <w:rFonts w:cstheme="minorHAnsi"/>
          <w:snapToGrid w:val="0"/>
          <w:color w:val="17365D" w:themeColor="text2" w:themeShade="BF"/>
          <w:lang w:val="es-MX"/>
        </w:rPr>
        <w:t>Daños o pérdidas por cualquier causa, mientras los bienes citados se hallen instalados en o transportados por aeronaves, artefactos aéreos o embarcaciones.</w:t>
      </w:r>
    </w:p>
    <w:p w14:paraId="16D64247" w14:textId="77777777" w:rsidR="00996527" w:rsidRPr="009D486B" w:rsidRDefault="00996527" w:rsidP="006639F3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9D486B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9D486B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9D486B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6C800EE6" w:rsidR="007B295F" w:rsidRPr="009D486B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29346A" w:rsidRPr="009D486B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9D486B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9D486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9D486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9D486B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9D486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9D486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9D486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9D486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9D486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9D486B">
        <w:rPr>
          <w:rFonts w:cstheme="minorHAnsi"/>
          <w:color w:val="17365D" w:themeColor="text2" w:themeShade="BF"/>
        </w:rPr>
        <w:tab/>
      </w:r>
      <w:r w:rsidRPr="009D486B">
        <w:rPr>
          <w:rFonts w:cstheme="minorHAnsi"/>
          <w:color w:val="17365D" w:themeColor="text2" w:themeShade="BF"/>
        </w:rPr>
        <w:tab/>
      </w:r>
      <w:r w:rsidRPr="009D486B">
        <w:rPr>
          <w:rFonts w:cstheme="minorHAnsi"/>
          <w:color w:val="17365D" w:themeColor="text2" w:themeShade="BF"/>
        </w:rPr>
        <w:tab/>
      </w:r>
      <w:r w:rsidRPr="009D486B">
        <w:rPr>
          <w:rFonts w:cstheme="minorHAnsi"/>
          <w:b/>
          <w:color w:val="17365D" w:themeColor="text2" w:themeShade="BF"/>
        </w:rPr>
        <w:t>EL ASEGURADO</w:t>
      </w:r>
      <w:r w:rsidRPr="009D486B">
        <w:rPr>
          <w:rFonts w:cstheme="minorHAnsi"/>
          <w:b/>
          <w:color w:val="17365D" w:themeColor="text2" w:themeShade="BF"/>
        </w:rPr>
        <w:tab/>
      </w:r>
      <w:r w:rsidRPr="009D486B">
        <w:rPr>
          <w:rFonts w:cstheme="minorHAnsi"/>
          <w:b/>
          <w:color w:val="17365D" w:themeColor="text2" w:themeShade="BF"/>
        </w:rPr>
        <w:tab/>
      </w:r>
      <w:r w:rsidRPr="009D486B">
        <w:rPr>
          <w:rFonts w:cstheme="minorHAnsi"/>
          <w:b/>
          <w:color w:val="17365D" w:themeColor="text2" w:themeShade="BF"/>
        </w:rPr>
        <w:tab/>
      </w:r>
      <w:r w:rsidR="0006102A" w:rsidRPr="009D486B">
        <w:rPr>
          <w:rFonts w:cstheme="minorHAnsi"/>
          <w:b/>
          <w:color w:val="17365D" w:themeColor="text2" w:themeShade="BF"/>
        </w:rPr>
        <w:t xml:space="preserve">    </w:t>
      </w:r>
      <w:r w:rsidRPr="009D486B">
        <w:rPr>
          <w:rFonts w:cstheme="minorHAnsi"/>
          <w:b/>
          <w:color w:val="17365D" w:themeColor="text2" w:themeShade="BF"/>
        </w:rPr>
        <w:t>LA COMPAÑÍA</w:t>
      </w:r>
    </w:p>
    <w:p w14:paraId="7CC875CE" w14:textId="5D7A4501" w:rsidR="007B295F" w:rsidRPr="009D486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</w:p>
    <w:p w14:paraId="75FAEF63" w14:textId="77777777" w:rsidR="00F24917" w:rsidRPr="009D486B" w:rsidRDefault="00F2491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  <w:lang w:val="es-ES"/>
        </w:rPr>
      </w:pPr>
    </w:p>
    <w:p w14:paraId="21A196EC" w14:textId="2F9B5AE6" w:rsidR="0068412E" w:rsidRPr="009D486B" w:rsidRDefault="0029346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9D486B">
        <w:rPr>
          <w:rFonts w:asciiTheme="minorHAnsi" w:hAnsiTheme="minorHAnsi" w:cstheme="minorHAnsi"/>
          <w:color w:val="17365D" w:themeColor="text2" w:themeShade="BF"/>
          <w:sz w:val="22"/>
          <w:szCs w:val="22"/>
          <w:lang w:val="es-ES"/>
        </w:rPr>
        <w:t>E</w:t>
      </w:r>
      <w:r w:rsidR="00EF3F78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l Contratante y/o Asegurado podrá solicitar a la Superintendencia de Compañías, </w:t>
      </w:r>
      <w:r w:rsidR="0068412E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="00EF3F78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9D486B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07C88FC9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9D486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11F0BB38" w14:textId="6DFDD2BD" w:rsidR="002E7ABD" w:rsidRDefault="002E7ABD" w:rsidP="002E7ABD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2E7ABD">
        <w:rPr>
          <w:rFonts w:cstheme="minorHAnsi"/>
          <w:color w:val="244061" w:themeColor="accent1" w:themeShade="80"/>
        </w:rPr>
        <w:t>SCVS-13-20-CA-447-807004422-09052023</w:t>
      </w:r>
      <w:r w:rsidRPr="002E7ABD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 de</w:t>
      </w:r>
      <w:r>
        <w:rPr>
          <w:rFonts w:cs="Calibri"/>
          <w:color w:val="323E4F"/>
        </w:rPr>
        <w:t xml:space="preserve"> 2023.</w:t>
      </w:r>
    </w:p>
    <w:p w14:paraId="6A973B62" w14:textId="77777777" w:rsidR="002E7ABD" w:rsidRPr="009D486B" w:rsidRDefault="002E7ABD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440B9CF" w14:textId="77777777" w:rsidR="0029346A" w:rsidRPr="009D486B" w:rsidRDefault="0029346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29346A" w:rsidRPr="009D486B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FC8F6" w14:textId="77777777" w:rsidR="00675B3D" w:rsidRDefault="00675B3D" w:rsidP="005C690A">
      <w:pPr>
        <w:spacing w:after="0" w:line="240" w:lineRule="auto"/>
      </w:pPr>
      <w:r>
        <w:separator/>
      </w:r>
    </w:p>
  </w:endnote>
  <w:endnote w:type="continuationSeparator" w:id="0">
    <w:p w14:paraId="4550AFC1" w14:textId="77777777" w:rsidR="00675B3D" w:rsidRDefault="00675B3D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FF12" w14:textId="77777777" w:rsidR="00675B3D" w:rsidRDefault="00675B3D" w:rsidP="005C690A">
      <w:pPr>
        <w:spacing w:after="0" w:line="240" w:lineRule="auto"/>
      </w:pPr>
      <w:r>
        <w:separator/>
      </w:r>
    </w:p>
  </w:footnote>
  <w:footnote w:type="continuationSeparator" w:id="0">
    <w:p w14:paraId="761E489B" w14:textId="77777777" w:rsidR="00675B3D" w:rsidRDefault="00675B3D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8509342">
    <w:abstractNumId w:val="10"/>
  </w:num>
  <w:num w:numId="2" w16cid:durableId="413281400">
    <w:abstractNumId w:val="6"/>
  </w:num>
  <w:num w:numId="3" w16cid:durableId="2079939989">
    <w:abstractNumId w:val="3"/>
  </w:num>
  <w:num w:numId="4" w16cid:durableId="459420051">
    <w:abstractNumId w:val="11"/>
  </w:num>
  <w:num w:numId="5" w16cid:durableId="478155017">
    <w:abstractNumId w:val="9"/>
  </w:num>
  <w:num w:numId="6" w16cid:durableId="69079181">
    <w:abstractNumId w:val="7"/>
  </w:num>
  <w:num w:numId="7" w16cid:durableId="1747146606">
    <w:abstractNumId w:val="8"/>
  </w:num>
  <w:num w:numId="8" w16cid:durableId="1257009856">
    <w:abstractNumId w:val="15"/>
  </w:num>
  <w:num w:numId="9" w16cid:durableId="1988974011">
    <w:abstractNumId w:val="12"/>
  </w:num>
  <w:num w:numId="10" w16cid:durableId="1018967085">
    <w:abstractNumId w:val="13"/>
  </w:num>
  <w:num w:numId="11" w16cid:durableId="582303536">
    <w:abstractNumId w:val="14"/>
  </w:num>
  <w:num w:numId="12" w16cid:durableId="1202985627">
    <w:abstractNumId w:val="5"/>
  </w:num>
  <w:num w:numId="13" w16cid:durableId="1329165048">
    <w:abstractNumId w:val="4"/>
  </w:num>
  <w:num w:numId="14" w16cid:durableId="115878280">
    <w:abstractNumId w:val="1"/>
  </w:num>
  <w:num w:numId="15" w16cid:durableId="1895117550">
    <w:abstractNumId w:val="2"/>
  </w:num>
  <w:num w:numId="16" w16cid:durableId="449906641">
    <w:abstractNumId w:val="16"/>
  </w:num>
  <w:num w:numId="17" w16cid:durableId="118674995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86D09"/>
    <w:rsid w:val="0029346A"/>
    <w:rsid w:val="002D60B5"/>
    <w:rsid w:val="002E7ABD"/>
    <w:rsid w:val="002F7B8A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51A45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F2143"/>
    <w:rsid w:val="004F292D"/>
    <w:rsid w:val="004F596B"/>
    <w:rsid w:val="00513D76"/>
    <w:rsid w:val="00533C76"/>
    <w:rsid w:val="00536C37"/>
    <w:rsid w:val="00544D14"/>
    <w:rsid w:val="0055085E"/>
    <w:rsid w:val="005660EF"/>
    <w:rsid w:val="00581018"/>
    <w:rsid w:val="00593DB8"/>
    <w:rsid w:val="005A08A9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5B3D"/>
    <w:rsid w:val="00676A48"/>
    <w:rsid w:val="0068412E"/>
    <w:rsid w:val="00687E20"/>
    <w:rsid w:val="00696255"/>
    <w:rsid w:val="006A0372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A273A"/>
    <w:rsid w:val="007B295F"/>
    <w:rsid w:val="007D4A20"/>
    <w:rsid w:val="007E1676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0B8D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96527"/>
    <w:rsid w:val="009B6AD3"/>
    <w:rsid w:val="009B71F6"/>
    <w:rsid w:val="009D2F9D"/>
    <w:rsid w:val="009D486B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E10B6"/>
    <w:rsid w:val="00EE1748"/>
    <w:rsid w:val="00EE7886"/>
    <w:rsid w:val="00EF3F78"/>
    <w:rsid w:val="00F24917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B231-5467-4542-B67F-5783BCC0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2023-05-12T15:38:00Z</dcterms:created>
  <dcterms:modified xsi:type="dcterms:W3CDTF">2023-05-12T15:38:00Z</dcterms:modified>
</cp:coreProperties>
</file>